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DF9E9" w14:textId="5FFF5C7F" w:rsidR="007B0BF6" w:rsidRDefault="007B0BF6" w:rsidP="007B0B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Управой района Митино города Москвы</w:t>
      </w:r>
      <w:r w:rsidR="00604710">
        <w:rPr>
          <w:rFonts w:ascii="Times New Roman" w:hAnsi="Times New Roman" w:cs="Times New Roman"/>
          <w:sz w:val="28"/>
          <w:szCs w:val="28"/>
        </w:rPr>
        <w:t xml:space="preserve"> в период подготовки к выборам П</w:t>
      </w:r>
      <w:r>
        <w:rPr>
          <w:rFonts w:ascii="Times New Roman" w:hAnsi="Times New Roman" w:cs="Times New Roman"/>
          <w:sz w:val="28"/>
          <w:szCs w:val="28"/>
        </w:rPr>
        <w:t>резидента Российской Федерации 2024 года был проведён мониторинг сети интернет</w:t>
      </w:r>
      <w:r w:rsidR="005925A0">
        <w:rPr>
          <w:rFonts w:ascii="Times New Roman" w:hAnsi="Times New Roman" w:cs="Times New Roman"/>
          <w:sz w:val="28"/>
          <w:szCs w:val="28"/>
        </w:rPr>
        <w:t xml:space="preserve"> (групп/ресурсов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5925A0">
        <w:rPr>
          <w:rFonts w:ascii="Times New Roman" w:hAnsi="Times New Roman" w:cs="Times New Roman"/>
          <w:sz w:val="28"/>
          <w:szCs w:val="28"/>
        </w:rPr>
        <w:t xml:space="preserve"> имеющих отношение к району Митино), </w:t>
      </w:r>
      <w:r>
        <w:rPr>
          <w:rFonts w:ascii="Times New Roman" w:hAnsi="Times New Roman" w:cs="Times New Roman"/>
          <w:sz w:val="28"/>
          <w:szCs w:val="28"/>
        </w:rPr>
        <w:t>направленный на выявление и предупреждение антиконституционных и экстремистских проявлений.</w:t>
      </w:r>
    </w:p>
    <w:p w14:paraId="44C8E7B9" w14:textId="62817912" w:rsidR="00D822FD" w:rsidRDefault="007B0BF6" w:rsidP="005925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проведённого мониторинга интернет ресурсов призывов к протестам против существующего строя, способствующих возникновению очагов социальной напряжён</w:t>
      </w:r>
      <w:r w:rsidR="009A326F">
        <w:rPr>
          <w:rFonts w:ascii="Times New Roman" w:hAnsi="Times New Roman" w:cs="Times New Roman"/>
          <w:sz w:val="28"/>
          <w:szCs w:val="28"/>
        </w:rPr>
        <w:t>ности, ведущих к срыву выборов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резидента Российской Федерации 2024 года не выявлено</w:t>
      </w:r>
      <w:r w:rsidR="005925A0">
        <w:rPr>
          <w:rFonts w:ascii="Times New Roman" w:hAnsi="Times New Roman" w:cs="Times New Roman"/>
          <w:sz w:val="28"/>
          <w:szCs w:val="28"/>
        </w:rPr>
        <w:t>.</w:t>
      </w:r>
    </w:p>
    <w:p w14:paraId="74B25E44" w14:textId="79D74957" w:rsidR="00E516BC" w:rsidRDefault="00E516BC" w:rsidP="005925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258B83" w14:textId="6265F2A2" w:rsidR="00E516BC" w:rsidRDefault="00E516BC" w:rsidP="005925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1A2D14" w14:textId="77777777" w:rsidR="00E516BC" w:rsidRDefault="00E516BC" w:rsidP="005925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CABCAB" w14:textId="74E9BBFE" w:rsidR="005925A0" w:rsidRPr="005925A0" w:rsidRDefault="005925A0" w:rsidP="005925A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05363C0" wp14:editId="6106B6BA">
            <wp:extent cx="5635053" cy="4010279"/>
            <wp:effectExtent l="0" t="0" r="381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990" cy="401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5A0" w:rsidRPr="00592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28"/>
    <w:rsid w:val="005925A0"/>
    <w:rsid w:val="00604710"/>
    <w:rsid w:val="006D2928"/>
    <w:rsid w:val="007B0BF6"/>
    <w:rsid w:val="009A326F"/>
    <w:rsid w:val="00C3032C"/>
    <w:rsid w:val="00D822FD"/>
    <w:rsid w:val="00E5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90E1"/>
  <w15:chartTrackingRefBased/>
  <w15:docId w15:val="{E3615F6E-EC95-4466-BB2A-6F94E072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7B0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Управа района Митино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Черкасова Ирина Анатольевна</cp:lastModifiedBy>
  <cp:revision>4</cp:revision>
  <cp:lastPrinted>2024-07-19T10:16:00Z</cp:lastPrinted>
  <dcterms:created xsi:type="dcterms:W3CDTF">2024-07-19T10:47:00Z</dcterms:created>
  <dcterms:modified xsi:type="dcterms:W3CDTF">2024-07-19T10:53:00Z</dcterms:modified>
</cp:coreProperties>
</file>